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B4B21" w14:textId="7BF50A30" w:rsidR="000719BB" w:rsidRDefault="00D66067" w:rsidP="006C2343">
      <w:pPr>
        <w:pStyle w:val="Titul2"/>
      </w:pPr>
      <w:r>
        <w:t xml:space="preserve">   </w:t>
      </w:r>
      <w:r w:rsidR="00DC0595">
        <w:t xml:space="preserve">                      </w:t>
      </w:r>
    </w:p>
    <w:p w14:paraId="28DE2A13" w14:textId="77777777" w:rsidR="00826B7B" w:rsidRDefault="00826B7B" w:rsidP="006C2343">
      <w:pPr>
        <w:pStyle w:val="Titul2"/>
      </w:pPr>
    </w:p>
    <w:p w14:paraId="6E00E2C2" w14:textId="77777777" w:rsidR="00DA1C67" w:rsidRDefault="00DA1C67" w:rsidP="006C2343">
      <w:pPr>
        <w:pStyle w:val="Titul2"/>
      </w:pPr>
    </w:p>
    <w:p w14:paraId="33080DBC" w14:textId="77777777" w:rsidR="003254A3" w:rsidRPr="000719BB" w:rsidRDefault="00BD76C3" w:rsidP="006C2343">
      <w:pPr>
        <w:pStyle w:val="Titul2"/>
      </w:pPr>
      <w:r>
        <w:t>Příloha č. 2 c)</w:t>
      </w:r>
    </w:p>
    <w:p w14:paraId="5703B671" w14:textId="77777777" w:rsidR="003254A3" w:rsidRDefault="003254A3" w:rsidP="00AD0C7B">
      <w:pPr>
        <w:pStyle w:val="Titul2"/>
      </w:pPr>
    </w:p>
    <w:p w14:paraId="447B026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E177B0A" w14:textId="77777777" w:rsidR="00AD0C7B" w:rsidRDefault="00AD0C7B" w:rsidP="00EB46E5">
      <w:pPr>
        <w:pStyle w:val="Titul2"/>
      </w:pPr>
    </w:p>
    <w:p w14:paraId="25D7F7C4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948D877" w14:textId="77777777" w:rsidR="002007BA" w:rsidRDefault="002007BA" w:rsidP="006C2343">
      <w:pPr>
        <w:pStyle w:val="Tituldatum"/>
      </w:pPr>
    </w:p>
    <w:sdt>
      <w:sdtP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alias w:val="Název akce - Vypsat pole, přenese se do zápatí"/>
        <w:tag w:val="Název akce"/>
        <w:id w:val="1889687308"/>
        <w:placeholder>
          <w:docPart w:val="2FE01BAC428C407B925AE544A2FAB3BC"/>
        </w:placeholder>
        <w:text w:multiLine="1"/>
      </w:sdtPr>
      <w:sdtEndPr/>
      <w:sdtContent>
        <w:p w14:paraId="2AA54B43" w14:textId="2ED59867" w:rsidR="00BF54FE" w:rsidRPr="00D61BB3" w:rsidRDefault="00CB5A94" w:rsidP="006C2343">
          <w:pPr>
            <w:pStyle w:val="Tituldatum"/>
            <w:rPr>
              <w:rStyle w:val="Nzevakce"/>
            </w:rPr>
          </w:pPr>
          <w:r w:rsidRPr="00CB5A94">
            <w:rPr>
              <w:rFonts w:eastAsia="Times New Roman" w:cs="Arial"/>
              <w:b/>
              <w:bCs/>
              <w:color w:val="000000"/>
              <w:sz w:val="36"/>
              <w:szCs w:val="36"/>
              <w:lang w:eastAsia="cs-CZ"/>
            </w:rPr>
            <w:t>„Výstavba areálu HZS Přerov, 1. etapa</w:t>
          </w:r>
          <w:r w:rsidR="00B203C3">
            <w:rPr>
              <w:rFonts w:eastAsia="Times New Roman" w:cs="Arial"/>
              <w:b/>
              <w:bCs/>
              <w:color w:val="000000"/>
              <w:sz w:val="36"/>
              <w:szCs w:val="36"/>
              <w:lang w:eastAsia="cs-CZ"/>
            </w:rPr>
            <w:t>“</w:t>
          </w:r>
          <w:r w:rsidRPr="00CB5A94">
            <w:rPr>
              <w:rFonts w:eastAsia="Times New Roman" w:cs="Arial"/>
              <w:b/>
              <w:bCs/>
              <w:color w:val="000000"/>
              <w:sz w:val="36"/>
              <w:szCs w:val="36"/>
              <w:lang w:eastAsia="cs-CZ"/>
            </w:rPr>
            <w:t xml:space="preserve"> </w:t>
          </w:r>
        </w:p>
      </w:sdtContent>
    </w:sdt>
    <w:p w14:paraId="224510C0" w14:textId="77777777" w:rsidR="00BF54FE" w:rsidRDefault="00BF54FE" w:rsidP="006C2343">
      <w:pPr>
        <w:pStyle w:val="Tituldatum"/>
      </w:pPr>
    </w:p>
    <w:p w14:paraId="4EA04D32" w14:textId="77777777" w:rsidR="009226C1" w:rsidRDefault="009226C1" w:rsidP="006C2343">
      <w:pPr>
        <w:pStyle w:val="Tituldatum"/>
      </w:pPr>
    </w:p>
    <w:p w14:paraId="76BE60E3" w14:textId="77777777" w:rsidR="00DA1C67" w:rsidRDefault="00DA1C67" w:rsidP="006C2343">
      <w:pPr>
        <w:pStyle w:val="Tituldatum"/>
      </w:pPr>
    </w:p>
    <w:p w14:paraId="0097C99F" w14:textId="77777777" w:rsidR="00DA1C67" w:rsidRDefault="00DA1C67" w:rsidP="006C2343">
      <w:pPr>
        <w:pStyle w:val="Tituldatum"/>
      </w:pPr>
    </w:p>
    <w:p w14:paraId="5A1E94A1" w14:textId="77777777" w:rsidR="003B111D" w:rsidRDefault="003B111D" w:rsidP="006C2343">
      <w:pPr>
        <w:pStyle w:val="Tituldatum"/>
      </w:pPr>
    </w:p>
    <w:p w14:paraId="6238C359" w14:textId="77777777" w:rsidR="00826B7B" w:rsidRPr="006C2343" w:rsidRDefault="006C2343" w:rsidP="006C2343">
      <w:pPr>
        <w:pStyle w:val="Tituldatum"/>
      </w:pPr>
      <w:r w:rsidRPr="00BD074A">
        <w:t xml:space="preserve">Datum vydání: </w:t>
      </w:r>
      <w:r w:rsidRPr="00BD074A">
        <w:tab/>
      </w:r>
      <w:r w:rsidR="0020061E" w:rsidRPr="00BD074A">
        <w:t>19</w:t>
      </w:r>
      <w:r w:rsidR="003A72CE" w:rsidRPr="00BD074A">
        <w:t>.</w:t>
      </w:r>
      <w:r w:rsidRPr="00BD074A">
        <w:t xml:space="preserve"> </w:t>
      </w:r>
      <w:r w:rsidR="0020061E" w:rsidRPr="00BD074A">
        <w:t>12</w:t>
      </w:r>
      <w:r w:rsidRPr="00BD074A">
        <w:t>. 20</w:t>
      </w:r>
      <w:r w:rsidR="003202DC" w:rsidRPr="00BD074A">
        <w:t>2</w:t>
      </w:r>
      <w:r w:rsidR="00107C19" w:rsidRPr="00BD074A">
        <w:t>3</w:t>
      </w:r>
      <w:r w:rsidR="0076790E">
        <w:t xml:space="preserve"> </w:t>
      </w:r>
    </w:p>
    <w:p w14:paraId="36AB10FD" w14:textId="77777777" w:rsidR="00826B7B" w:rsidRDefault="00826B7B">
      <w:r>
        <w:br w:type="page"/>
      </w:r>
    </w:p>
    <w:p w14:paraId="29A8B197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1B6E29C" w14:textId="0C4C7F9B" w:rsidR="00DD72C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159895" w:history="1">
        <w:r w:rsidR="00DD72CC" w:rsidRPr="001E208A">
          <w:rPr>
            <w:rStyle w:val="Hypertextovodkaz"/>
          </w:rPr>
          <w:t>SEZNAM ZKRATEK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_Toc157159895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2</w:t>
        </w:r>
        <w:r w:rsidR="00DD72CC">
          <w:rPr>
            <w:noProof/>
            <w:webHidden/>
          </w:rPr>
          <w:fldChar w:fldCharType="end"/>
        </w:r>
      </w:hyperlink>
    </w:p>
    <w:p w14:paraId="302033EB" w14:textId="4A4374C4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896" w:history="1">
        <w:r w:rsidR="00DD72CC" w:rsidRPr="001E208A">
          <w:rPr>
            <w:rStyle w:val="Hypertextovodkaz"/>
          </w:rPr>
          <w:t>1.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SPECIFIKACE PŘEDMĚTU DÍLA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_Toc157159896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5E748F84" w14:textId="63E5B2A4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897" w:history="1">
        <w:r w:rsidR="00DD72CC" w:rsidRPr="001E208A">
          <w:rPr>
            <w:rStyle w:val="Hypertextovodkaz"/>
            <w:rFonts w:asciiTheme="majorHAnsi" w:hAnsiTheme="majorHAnsi"/>
          </w:rPr>
          <w:t>1.1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Účel a rozsah předmětu Díla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_Toc157159897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38B2B04B" w14:textId="5CF018A1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898" w:history="1">
        <w:r w:rsidR="00DD72CC" w:rsidRPr="001E208A">
          <w:rPr>
            <w:rStyle w:val="Hypertextovodkaz"/>
            <w:rFonts w:asciiTheme="majorHAnsi" w:hAnsiTheme="majorHAnsi"/>
          </w:rPr>
          <w:t>1.2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Umístění stavby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_Toc157159898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3A21F1F5" w14:textId="1923B811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899" w:history="1">
        <w:r w:rsidR="00DD72CC" w:rsidRPr="001E208A">
          <w:rPr>
            <w:rStyle w:val="Hypertextovodkaz"/>
          </w:rPr>
          <w:t>2.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PŘEHLED VÝCHOZÍCH PODKLADŮ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_Toc157159899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434C0D22" w14:textId="1896B735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0" w:history="1">
        <w:r w:rsidR="00DD72CC" w:rsidRPr="001E208A">
          <w:rPr>
            <w:rStyle w:val="Hypertextovodkaz"/>
            <w:rFonts w:asciiTheme="majorHAnsi" w:hAnsiTheme="majorHAnsi"/>
          </w:rPr>
          <w:t>2.1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Projektová dokumentace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_Toc157159900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57A0B5FB" w14:textId="1D99844F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1" w:history="1">
        <w:r w:rsidR="00DD72CC" w:rsidRPr="001E208A">
          <w:rPr>
            <w:rStyle w:val="Hypertextovodkaz"/>
            <w:rFonts w:asciiTheme="majorHAnsi" w:hAnsiTheme="majorHAnsi"/>
          </w:rPr>
          <w:t>2.2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Související dokumentace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_Toc157159901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4B7235D9" w14:textId="27B8730C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2" w:history="1">
        <w:r w:rsidR="00DD72CC" w:rsidRPr="001E208A">
          <w:rPr>
            <w:rStyle w:val="Hypertextovodkaz"/>
          </w:rPr>
          <w:t>3.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KOORDINACE S JINÝMI STAVBAMI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_Toc157159902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7788B399" w14:textId="42FE0F25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3" w:history="1">
        <w:r w:rsidR="00DD72CC" w:rsidRPr="001E208A">
          <w:rPr>
            <w:rStyle w:val="Hypertextovodkaz"/>
          </w:rPr>
          <w:t>4.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POŽADAVKY NA TECHNICKÉ ŘEŠENÍ PROVEDENÍ DÍLA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_Toc157159903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525EF8C1" w14:textId="0490D384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4" w:history="1">
        <w:r w:rsidR="00DD72CC" w:rsidRPr="001E208A">
          <w:rPr>
            <w:rStyle w:val="Hypertextovodkaz"/>
            <w:rFonts w:asciiTheme="majorHAnsi" w:hAnsiTheme="majorHAnsi"/>
          </w:rPr>
          <w:t>4.1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Všeobecně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_Toc157159904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3</w:t>
        </w:r>
        <w:r w:rsidR="00DD72CC">
          <w:rPr>
            <w:noProof/>
            <w:webHidden/>
          </w:rPr>
          <w:fldChar w:fldCharType="end"/>
        </w:r>
      </w:hyperlink>
    </w:p>
    <w:p w14:paraId="2079EDD7" w14:textId="386BF354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5" w:history="1">
        <w:r w:rsidR="00DD72CC" w:rsidRPr="001E208A">
          <w:rPr>
            <w:rStyle w:val="Hypertextovodkaz"/>
            <w:rFonts w:asciiTheme="majorHAnsi" w:hAnsiTheme="majorHAnsi"/>
          </w:rPr>
          <w:t>4.2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Zeměměřická činnost zhotovitele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_Toc157159905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4</w:t>
        </w:r>
        <w:r w:rsidR="00DD72CC">
          <w:rPr>
            <w:noProof/>
            <w:webHidden/>
          </w:rPr>
          <w:fldChar w:fldCharType="end"/>
        </w:r>
      </w:hyperlink>
    </w:p>
    <w:p w14:paraId="00A60FE6" w14:textId="06D60796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6" w:history="1">
        <w:r w:rsidR="00DD72CC" w:rsidRPr="001E208A">
          <w:rPr>
            <w:rStyle w:val="Hypertextovodkaz"/>
            <w:rFonts w:asciiTheme="majorHAnsi" w:hAnsiTheme="majorHAnsi"/>
          </w:rPr>
          <w:t>4.3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Doklady předkládané zhotovitelem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_Toc157159906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4</w:t>
        </w:r>
        <w:r w:rsidR="00DD72CC">
          <w:rPr>
            <w:noProof/>
            <w:webHidden/>
          </w:rPr>
          <w:fldChar w:fldCharType="end"/>
        </w:r>
      </w:hyperlink>
    </w:p>
    <w:p w14:paraId="7DBCA645" w14:textId="4B22A527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7" w:history="1">
        <w:r w:rsidR="00DD72CC" w:rsidRPr="001E208A">
          <w:rPr>
            <w:rStyle w:val="Hypertextovodkaz"/>
            <w:rFonts w:asciiTheme="majorHAnsi" w:hAnsiTheme="majorHAnsi"/>
          </w:rPr>
          <w:t>4.4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Dokumentace zhotovitele pro stavbu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_Toc157159907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5</w:t>
        </w:r>
        <w:r w:rsidR="00DD72CC">
          <w:rPr>
            <w:noProof/>
            <w:webHidden/>
          </w:rPr>
          <w:fldChar w:fldCharType="end"/>
        </w:r>
      </w:hyperlink>
    </w:p>
    <w:p w14:paraId="49439C5A" w14:textId="636AFF5B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8" w:history="1">
        <w:r w:rsidR="00DD72CC" w:rsidRPr="001E208A">
          <w:rPr>
            <w:rStyle w:val="Hypertextovodkaz"/>
            <w:rFonts w:asciiTheme="majorHAnsi" w:hAnsiTheme="majorHAnsi"/>
          </w:rPr>
          <w:t>4.5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Dokumentace skutečného provedení stavby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_Toc157159908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5</w:t>
        </w:r>
        <w:r w:rsidR="00DD72CC">
          <w:rPr>
            <w:noProof/>
            <w:webHidden/>
          </w:rPr>
          <w:fldChar w:fldCharType="end"/>
        </w:r>
      </w:hyperlink>
    </w:p>
    <w:p w14:paraId="41D214AB" w14:textId="31F9DB07" w:rsidR="00DD72CC" w:rsidRDefault="00F9258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09" w:history="1">
        <w:r w:rsidR="00DD72CC" w:rsidRPr="001E208A">
          <w:rPr>
            <w:rStyle w:val="Hypertextovodkaz"/>
            <w:rFonts w:asciiTheme="majorHAnsi" w:hAnsiTheme="majorHAnsi"/>
          </w:rPr>
          <w:t>4.6</w:t>
        </w:r>
        <w:r w:rsidR="00DD72C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Životní prostředí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_Toc157159909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5</w:t>
        </w:r>
        <w:r w:rsidR="00DD72CC">
          <w:rPr>
            <w:noProof/>
            <w:webHidden/>
          </w:rPr>
          <w:fldChar w:fldCharType="end"/>
        </w:r>
      </w:hyperlink>
    </w:p>
    <w:p w14:paraId="336FB425" w14:textId="16703610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10" w:history="1">
        <w:r w:rsidR="00DD72CC" w:rsidRPr="001E208A">
          <w:rPr>
            <w:rStyle w:val="Hypertextovodkaz"/>
          </w:rPr>
          <w:t>5.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ORGANIZACE VÝSTAVBY, VÝLUKY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_Toc157159910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7</w:t>
        </w:r>
        <w:r w:rsidR="00DD72CC">
          <w:rPr>
            <w:noProof/>
            <w:webHidden/>
          </w:rPr>
          <w:fldChar w:fldCharType="end"/>
        </w:r>
      </w:hyperlink>
    </w:p>
    <w:p w14:paraId="5F5EC8FB" w14:textId="6FB2277D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11" w:history="1">
        <w:r w:rsidR="00DD72CC" w:rsidRPr="001E208A">
          <w:rPr>
            <w:rStyle w:val="Hypertextovodkaz"/>
          </w:rPr>
          <w:t>6.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SOUVISEJÍCÍ DOKUMENTY A PŘEDPISY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_Toc157159911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7</w:t>
        </w:r>
        <w:r w:rsidR="00DD72CC">
          <w:rPr>
            <w:noProof/>
            <w:webHidden/>
          </w:rPr>
          <w:fldChar w:fldCharType="end"/>
        </w:r>
      </w:hyperlink>
    </w:p>
    <w:p w14:paraId="52512158" w14:textId="7C3E9C31" w:rsidR="00DD72CC" w:rsidRDefault="00F925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9912" w:history="1">
        <w:r w:rsidR="00DD72CC" w:rsidRPr="001E208A">
          <w:rPr>
            <w:rStyle w:val="Hypertextovodkaz"/>
          </w:rPr>
          <w:t>7.</w:t>
        </w:r>
        <w:r w:rsidR="00DD72C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D72CC" w:rsidRPr="001E208A">
          <w:rPr>
            <w:rStyle w:val="Hypertextovodkaz"/>
          </w:rPr>
          <w:t>PŘÍLOHY</w:t>
        </w:r>
        <w:r w:rsidR="00DD72CC">
          <w:rPr>
            <w:noProof/>
            <w:webHidden/>
          </w:rPr>
          <w:tab/>
        </w:r>
        <w:r w:rsidR="00DD72CC">
          <w:rPr>
            <w:noProof/>
            <w:webHidden/>
          </w:rPr>
          <w:fldChar w:fldCharType="begin"/>
        </w:r>
        <w:r w:rsidR="00DD72CC">
          <w:rPr>
            <w:noProof/>
            <w:webHidden/>
          </w:rPr>
          <w:instrText xml:space="preserve"> PAGEREF _Toc157159912 \h </w:instrText>
        </w:r>
        <w:r w:rsidR="00DD72CC">
          <w:rPr>
            <w:noProof/>
            <w:webHidden/>
          </w:rPr>
        </w:r>
        <w:r w:rsidR="00DD72CC">
          <w:rPr>
            <w:noProof/>
            <w:webHidden/>
          </w:rPr>
          <w:fldChar w:fldCharType="separate"/>
        </w:r>
        <w:r w:rsidR="00B203C3">
          <w:rPr>
            <w:noProof/>
            <w:webHidden/>
          </w:rPr>
          <w:t>7</w:t>
        </w:r>
        <w:r w:rsidR="00DD72CC">
          <w:rPr>
            <w:noProof/>
            <w:webHidden/>
          </w:rPr>
          <w:fldChar w:fldCharType="end"/>
        </w:r>
      </w:hyperlink>
    </w:p>
    <w:p w14:paraId="41F297FA" w14:textId="0D7916D9" w:rsidR="00AD0C7B" w:rsidRDefault="00BD7E91" w:rsidP="008D03B9">
      <w:r>
        <w:fldChar w:fldCharType="end"/>
      </w:r>
    </w:p>
    <w:p w14:paraId="7BC580A5" w14:textId="77777777" w:rsidR="00AD0C7B" w:rsidRDefault="00AD0C7B" w:rsidP="00DA1C67">
      <w:pPr>
        <w:pStyle w:val="Nadpisbezsl1-1"/>
        <w:outlineLvl w:val="0"/>
      </w:pPr>
      <w:bookmarkStart w:id="0" w:name="_Toc157159895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2E52FB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3823BA2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4E118" w14:textId="18D7D063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1C061F" w14:textId="4CC7676E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5EAEDA4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A8B9B0" w14:textId="1BE2393F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E88122" w14:textId="126DDDCA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3AF6EDA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F8C954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509F2B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4EFD7B1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078F2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0CD969" w14:textId="77777777" w:rsidR="00AD0C7B" w:rsidRPr="006115D3" w:rsidRDefault="00AD0C7B" w:rsidP="000F15F1">
            <w:pPr>
              <w:pStyle w:val="Zkratky2"/>
            </w:pPr>
          </w:p>
        </w:tc>
      </w:tr>
    </w:tbl>
    <w:p w14:paraId="6D681B90" w14:textId="77777777" w:rsidR="00041EC8" w:rsidRDefault="00041EC8" w:rsidP="00AD0C7B"/>
    <w:p w14:paraId="4DF646F7" w14:textId="77777777" w:rsidR="00826B7B" w:rsidRDefault="00826B7B">
      <w:r>
        <w:br w:type="page"/>
      </w:r>
    </w:p>
    <w:p w14:paraId="7C0D620B" w14:textId="77777777" w:rsidR="00DF7BAA" w:rsidRDefault="00DF7BAA" w:rsidP="00DF7BAA">
      <w:pPr>
        <w:pStyle w:val="Nadpis2-1"/>
      </w:pPr>
      <w:bookmarkStart w:id="2" w:name="_Toc6410429"/>
      <w:bookmarkStart w:id="3" w:name="_Toc157159896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28774AEA" w14:textId="77777777" w:rsidR="00DF7BAA" w:rsidRPr="000A3374" w:rsidRDefault="00DF7BAA" w:rsidP="00DF7BAA">
      <w:pPr>
        <w:pStyle w:val="Nadpis2-2"/>
      </w:pPr>
      <w:bookmarkStart w:id="9" w:name="_Toc6410430"/>
      <w:bookmarkStart w:id="10" w:name="_Toc157159897"/>
      <w:r w:rsidRPr="000A3374">
        <w:t>Účel a rozsah předmětu Díla</w:t>
      </w:r>
      <w:bookmarkEnd w:id="9"/>
      <w:bookmarkEnd w:id="10"/>
    </w:p>
    <w:p w14:paraId="5AB8C1C7" w14:textId="592EA3C1" w:rsidR="00DC0595" w:rsidRPr="000A3374" w:rsidRDefault="00DC0595" w:rsidP="000A3374">
      <w:pPr>
        <w:pStyle w:val="Text2-1"/>
      </w:pPr>
      <w:r w:rsidRPr="000A3374">
        <w:t xml:space="preserve">Předmětem díla je zhotovení stavby označené jako </w:t>
      </w:r>
      <w:r w:rsidRPr="000A3374">
        <w:rPr>
          <w:b/>
          <w:bCs/>
        </w:rPr>
        <w:t>„</w:t>
      </w:r>
      <w:r w:rsidRPr="000A3374">
        <w:rPr>
          <w:rFonts w:eastAsia="Times New Roman" w:cs="Arial"/>
          <w:b/>
          <w:bCs/>
          <w:color w:val="000000"/>
          <w:lang w:eastAsia="cs-CZ"/>
        </w:rPr>
        <w:t xml:space="preserve">Výstavba areálu HZS Přerov, 1. etapa“ </w:t>
      </w:r>
      <w:r w:rsidRPr="000A3374">
        <w:rPr>
          <w:rFonts w:eastAsia="Times New Roman" w:cs="Arial"/>
          <w:color w:val="000000"/>
          <w:lang w:eastAsia="cs-CZ"/>
        </w:rPr>
        <w:t>(IO 01 Vodovodní přípojka, IO 03.04 Vnitřní areálový vodovod</w:t>
      </w:r>
      <w:r w:rsidRPr="000A3374">
        <w:t>), jejímž cílem je realizace vodovodní přípojky a vnitřního areálového rozvodu z</w:t>
      </w:r>
      <w:r w:rsidRPr="000A3374">
        <w:rPr>
          <w:rFonts w:cs="Arial"/>
          <w:shd w:val="clear" w:color="auto" w:fill="F9F9F9"/>
        </w:rPr>
        <w:t xml:space="preserve"> důvodu havarijního stavu současné vodovodní přípojky areálu HZS Přerov. Jedná se o "předsunutou" akci ke jmenovité stavbě „Výstavba areálu HZS Přerov“, vybudováním nové vodovodní přípojky z vodovodní sítě města Přerova, na které je zvláště závislé kapacitní zbrojení vozů HZS a rovněž standardní fungování sociálního zařízení v areálu HZS Přerov. </w:t>
      </w:r>
    </w:p>
    <w:p w14:paraId="16804741" w14:textId="77777777" w:rsidR="00DC0595" w:rsidRPr="00DB4332" w:rsidRDefault="00DC0595" w:rsidP="00DC0595">
      <w:pPr>
        <w:pStyle w:val="Text2-1"/>
        <w:numPr>
          <w:ilvl w:val="2"/>
          <w:numId w:val="6"/>
        </w:numPr>
      </w:pPr>
      <w:bookmarkStart w:id="11" w:name="_Toc6410431"/>
      <w:r w:rsidRPr="00DB4332">
        <w:t>Rozsah Díla „</w:t>
      </w:r>
      <w:r>
        <w:rPr>
          <w:rFonts w:eastAsia="Times New Roman" w:cs="Arial"/>
          <w:color w:val="000000"/>
          <w:lang w:eastAsia="cs-CZ"/>
        </w:rPr>
        <w:t>Výstavba areálu HZS Přerov, 1. etapa“</w:t>
      </w:r>
      <w:r w:rsidRPr="00DB4332">
        <w:t xml:space="preserve"> je</w:t>
      </w:r>
      <w:r>
        <w:t>:</w:t>
      </w:r>
    </w:p>
    <w:p w14:paraId="523A471A" w14:textId="77777777" w:rsidR="00DC0595" w:rsidRDefault="00DC0595" w:rsidP="00DC0595">
      <w:pPr>
        <w:pStyle w:val="Odrka1-1"/>
        <w:numPr>
          <w:ilvl w:val="0"/>
          <w:numId w:val="4"/>
        </w:numPr>
      </w:pPr>
      <w:r>
        <w:t>zhotovení stavby dle zadávací dokumentace,</w:t>
      </w:r>
    </w:p>
    <w:p w14:paraId="20C69D05" w14:textId="77777777" w:rsidR="00DC0595" w:rsidRPr="00C644B8" w:rsidRDefault="00DC0595" w:rsidP="00DC0595">
      <w:pPr>
        <w:pStyle w:val="Odrka1-1"/>
        <w:numPr>
          <w:ilvl w:val="0"/>
          <w:numId w:val="4"/>
        </w:numPr>
      </w:pPr>
      <w:r w:rsidRPr="00C644B8">
        <w:t>zpracování Realizační dokumentace stavby,</w:t>
      </w:r>
    </w:p>
    <w:p w14:paraId="7E8283DB" w14:textId="77777777" w:rsidR="00DC0595" w:rsidRDefault="00DC0595" w:rsidP="00DC0595">
      <w:pPr>
        <w:pStyle w:val="Odrka1-1"/>
        <w:numPr>
          <w:ilvl w:val="0"/>
          <w:numId w:val="4"/>
        </w:numPr>
      </w:pPr>
      <w:r>
        <w:t>vypracování Dokumentace skutečného provedení stavby včetně geodetické části.</w:t>
      </w:r>
    </w:p>
    <w:p w14:paraId="6F5A40D7" w14:textId="77777777" w:rsidR="00DF7BAA" w:rsidRDefault="00DF7BAA" w:rsidP="00DC0595">
      <w:pPr>
        <w:pStyle w:val="Nadpis2-2"/>
        <w:jc w:val="both"/>
      </w:pPr>
      <w:bookmarkStart w:id="12" w:name="_Toc157159898"/>
      <w:r>
        <w:t>Umístění stavby</w:t>
      </w:r>
      <w:bookmarkEnd w:id="11"/>
      <w:bookmarkEnd w:id="12"/>
    </w:p>
    <w:p w14:paraId="730781B2" w14:textId="77777777" w:rsidR="00DC0595" w:rsidRDefault="00DC0595" w:rsidP="00DC0595">
      <w:pPr>
        <w:pStyle w:val="Text2-1"/>
      </w:pPr>
      <w:bookmarkStart w:id="13" w:name="_Toc6410432"/>
      <w:r>
        <w:t xml:space="preserve">Stavba bude probíhat v areálu ŽST Přerov i mimo něj, a to </w:t>
      </w:r>
      <w:r w:rsidRPr="0067206F">
        <w:t>na pozem</w:t>
      </w:r>
      <w:r>
        <w:t>cích</w:t>
      </w:r>
      <w:r w:rsidRPr="0067206F">
        <w:t xml:space="preserve"> </w:t>
      </w:r>
      <w:r w:rsidRPr="003D5B64">
        <w:t>parc. č. 1042/1 (ostatní plocha), parc. č. 5747/1 (orná půda), parc. č. 5752 (ostatní plocha), parc. č. 5753/1 (ostatní plocha), parc. č. 5754/1 (ostatní plocha), parc. č. 5755/1 (ostatní plocha), parc. č. 6868/56 (ostatní plocha), parc. č. 6868/57 (zastavěná plocha a nádvoří</w:t>
      </w:r>
      <w:r w:rsidRPr="00234950">
        <w:t xml:space="preserve">), parc. č. 6868/83 (ostatní plocha), parc. č. 6868/129 (ostatní plocha), </w:t>
      </w:r>
      <w:r w:rsidRPr="003D5B64">
        <w:t>parc. č. 6877 (ostatní plocha)</w:t>
      </w:r>
      <w:r>
        <w:t>, vše</w:t>
      </w:r>
      <w:r w:rsidRPr="0067206F">
        <w:t xml:space="preserve"> v katastrálním území Přerov</w:t>
      </w:r>
      <w:r>
        <w:t>.</w:t>
      </w:r>
    </w:p>
    <w:p w14:paraId="099482D5" w14:textId="77777777" w:rsidR="00DF7BAA" w:rsidRDefault="00DF7BAA" w:rsidP="00DF7BAA">
      <w:pPr>
        <w:pStyle w:val="Nadpis2-1"/>
      </w:pPr>
      <w:bookmarkStart w:id="14" w:name="_Toc157159899"/>
      <w:r>
        <w:t>PŘEHLED VÝCHOZÍCH PODKLADŮ</w:t>
      </w:r>
      <w:bookmarkEnd w:id="13"/>
      <w:bookmarkEnd w:id="14"/>
    </w:p>
    <w:p w14:paraId="216BEE10" w14:textId="77777777" w:rsidR="00DF7BAA" w:rsidRDefault="00DF7BAA" w:rsidP="00DF7BAA">
      <w:pPr>
        <w:pStyle w:val="Nadpis2-2"/>
      </w:pPr>
      <w:bookmarkStart w:id="15" w:name="_Toc6410433"/>
      <w:bookmarkStart w:id="16" w:name="_Toc157159900"/>
      <w:r>
        <w:t>Projektová dokumentace</w:t>
      </w:r>
      <w:bookmarkEnd w:id="15"/>
      <w:bookmarkEnd w:id="16"/>
    </w:p>
    <w:p w14:paraId="48F76160" w14:textId="77777777" w:rsidR="00DC0595" w:rsidRDefault="00DC0595" w:rsidP="00DC0595">
      <w:pPr>
        <w:pStyle w:val="Text2-1"/>
      </w:pPr>
      <w:r>
        <w:t>Projektová dokumentace (DUSP + PDPS) označená jako „</w:t>
      </w:r>
      <w:r w:rsidRPr="00E64210">
        <w:rPr>
          <w:rFonts w:eastAsia="Times New Roman" w:cs="Arial"/>
          <w:color w:val="000000"/>
          <w:lang w:eastAsia="cs-CZ"/>
        </w:rPr>
        <w:t>Výstavba areálu HZS Přerov, 1. etapa – IO 01 Vodovodní přípojka, IO 03.04 Vnitřní areálový vodovod</w:t>
      </w:r>
      <w:r>
        <w:t>“, zpracovatel MR Design CZ, s.r.o., z 04/2023.</w:t>
      </w:r>
    </w:p>
    <w:p w14:paraId="64913942" w14:textId="7FE449D2" w:rsidR="00DF7BAA" w:rsidRDefault="00DC0595" w:rsidP="00DC0595">
      <w:pPr>
        <w:pStyle w:val="Text2-1"/>
        <w:numPr>
          <w:ilvl w:val="0"/>
          <w:numId w:val="0"/>
        </w:numPr>
        <w:ind w:left="737"/>
      </w:pPr>
      <w:r>
        <w:t>Zhotovitel po uzavření SOD obdrží elektronickou podobu Projektové dokumentace v otevřené formě.</w:t>
      </w:r>
      <w:r w:rsidR="00DF7BAA">
        <w:t xml:space="preserve"> </w:t>
      </w:r>
    </w:p>
    <w:p w14:paraId="324E8BEB" w14:textId="082F9EAF" w:rsidR="00DF7BAA" w:rsidRDefault="00DF7BAA" w:rsidP="00DF7BAA">
      <w:pPr>
        <w:pStyle w:val="Nadpis2-2"/>
      </w:pPr>
      <w:bookmarkStart w:id="17" w:name="_Toc6410434"/>
      <w:bookmarkStart w:id="18" w:name="_Toc157159901"/>
      <w:r>
        <w:t>Související dokumentace</w:t>
      </w:r>
      <w:bookmarkEnd w:id="17"/>
      <w:bookmarkEnd w:id="18"/>
    </w:p>
    <w:p w14:paraId="15828267" w14:textId="2A725A9E" w:rsidR="00DF7BAA" w:rsidRDefault="00DC0595" w:rsidP="00EF27A2">
      <w:pPr>
        <w:pStyle w:val="Text2-1"/>
      </w:pPr>
      <w:r>
        <w:t xml:space="preserve">Územní rozhodnutí čj.: MMPr/168791/2023/KJ ze dne 06.09.2023, s nabytím právní moci dne 03.10.2023. </w:t>
      </w:r>
    </w:p>
    <w:p w14:paraId="53F40FFD" w14:textId="77777777" w:rsidR="00DF7BAA" w:rsidRDefault="00DF7BAA" w:rsidP="00DF7BAA">
      <w:pPr>
        <w:pStyle w:val="Nadpis2-1"/>
      </w:pPr>
      <w:bookmarkStart w:id="19" w:name="_Toc6410435"/>
      <w:bookmarkStart w:id="20" w:name="_Toc157159902"/>
      <w:r>
        <w:t>KOORDINACE S JINÝMI STAVBAMI</w:t>
      </w:r>
      <w:bookmarkEnd w:id="19"/>
      <w:bookmarkEnd w:id="20"/>
      <w:r>
        <w:t xml:space="preserve"> </w:t>
      </w:r>
    </w:p>
    <w:p w14:paraId="1B9315EF" w14:textId="6CE8E68A" w:rsidR="00DF7BAA" w:rsidRDefault="00DF7BAA" w:rsidP="00DC0595">
      <w:pPr>
        <w:pStyle w:val="Text2-1"/>
      </w:pPr>
      <w:r>
        <w:t xml:space="preserve">Zhotovení stavby musí být provedeno v koordinaci s připravovanými, případně aktuálně realizovanými </w:t>
      </w:r>
      <w:r w:rsidR="009777D4">
        <w:t>akcemi,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4BD3149" w14:textId="77777777" w:rsidR="00DF7BAA" w:rsidRDefault="00E70AB8" w:rsidP="00DF7BAA">
      <w:pPr>
        <w:pStyle w:val="Nadpis2-1"/>
      </w:pPr>
      <w:bookmarkStart w:id="21" w:name="_Toc6410436"/>
      <w:bookmarkStart w:id="22" w:name="_Toc157159903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1918B7F4" w14:textId="77777777" w:rsidR="00DF7BAA" w:rsidRDefault="00DF7BAA" w:rsidP="00DF7BAA">
      <w:pPr>
        <w:pStyle w:val="Nadpis2-2"/>
      </w:pPr>
      <w:bookmarkStart w:id="23" w:name="_Toc6410437"/>
      <w:bookmarkStart w:id="24" w:name="_Toc157159904"/>
      <w:r>
        <w:t>Všeobecně</w:t>
      </w:r>
      <w:bookmarkEnd w:id="23"/>
      <w:bookmarkEnd w:id="24"/>
    </w:p>
    <w:p w14:paraId="63F3D19E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1BBD8BEB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předloží </w:t>
      </w:r>
      <w:r w:rsidR="003A4B2C">
        <w:t>Objednateli</w:t>
      </w:r>
      <w:r w:rsidR="00625BE6">
        <w:t xml:space="preserve"> 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3A4B2C">
        <w:t>Objednatel</w:t>
      </w:r>
      <w:r w:rsidR="00625BE6">
        <w:t xml:space="preserve"> zajistí kontrolu Závěrečné zprávy a Výkazu garantem za ŽP Objednatele. Po odsouhlasení Závěrečné </w:t>
      </w:r>
      <w:r w:rsidR="00625BE6">
        <w:lastRenderedPageBreak/>
        <w:t xml:space="preserve">zprávy a Výkazu garantem za ŽP Objednatele předá </w:t>
      </w:r>
      <w:r w:rsidR="003A4B2C">
        <w:t xml:space="preserve">Objednatel </w:t>
      </w:r>
      <w:r w:rsidR="00625BE6">
        <w:t xml:space="preserve">Závěrečnou zprávu a Výkaz prokazatelně na GŘ O15. </w:t>
      </w:r>
    </w:p>
    <w:p w14:paraId="51AD70F7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3A4B2C">
        <w:t>Objednatel</w:t>
      </w:r>
      <w:r>
        <w:t xml:space="preserve"> nesmí potvrdit dokončení díla v Potvrzení o převzetí bez zajištění odevzdání Závěrečné zprávy a Výkazu.“</w:t>
      </w:r>
    </w:p>
    <w:p w14:paraId="05D38F39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202A28DE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0B4130D5" w14:textId="77777777" w:rsidR="00C83FA2" w:rsidRPr="00DC0F91" w:rsidRDefault="00C83FA2" w:rsidP="00C83FA2">
      <w:pPr>
        <w:pStyle w:val="Text2-1"/>
      </w:pPr>
      <w:r w:rsidRPr="00DC0F91">
        <w:t xml:space="preserve">Zhotovitel provede ruční kopané sondy za účelem ověření skutečného vedení inženýrských sítí před započetím zemních prací strojmo. </w:t>
      </w:r>
    </w:p>
    <w:p w14:paraId="5EFB0543" w14:textId="43495AE0" w:rsidR="00C83FA2" w:rsidRPr="00DC0F91" w:rsidRDefault="00C83FA2" w:rsidP="00C83FA2">
      <w:pPr>
        <w:pStyle w:val="Text2-1"/>
      </w:pPr>
      <w:r w:rsidRPr="00DC0F91">
        <w:t>V rámci výkopových prací bude kladen zvýšený důraz na ruční výkopy. Strojní mechanizace se bude moc použít až po odhalení všech kabelových vedení.</w:t>
      </w:r>
    </w:p>
    <w:p w14:paraId="5F05C9C8" w14:textId="77777777" w:rsidR="00C83FA2" w:rsidRDefault="00C83FA2" w:rsidP="00C83FA2">
      <w:pPr>
        <w:pStyle w:val="Text2-1"/>
      </w:pPr>
      <w:r w:rsidRPr="00DC0F91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4B57EA5B" w14:textId="274661A8" w:rsidR="00F36147" w:rsidRPr="00F36147" w:rsidRDefault="00F36147" w:rsidP="00F36147">
      <w:pPr>
        <w:pStyle w:val="Text2-1"/>
      </w:pPr>
      <w:r w:rsidRPr="00F36147">
        <w:t xml:space="preserve">Vyhrazené objekty (stavební buňky) pro potřeby Objednatele dle odst. (2) článku 1.9.4 Kapitoly 1 TKP, nejsou požadovány. </w:t>
      </w:r>
    </w:p>
    <w:p w14:paraId="7C1AF3D1" w14:textId="77777777" w:rsidR="00C83FA2" w:rsidRPr="00F36147" w:rsidRDefault="00C83FA2" w:rsidP="00B75605">
      <w:pPr>
        <w:pStyle w:val="Text2-1"/>
      </w:pPr>
      <w:r w:rsidRPr="00F36147">
        <w:t>Pro vyznačení všech stávajících, provizorních a nových kabelových tras Zhotovitel použije a bude pravidelně aktualizovat veřejně dostupnou mapovou mobilní aplikaci (např. Google Maps, Mapy.cz), kterou bude mít každý podzhotovitel a T</w:t>
      </w:r>
      <w:r w:rsidR="00A861A2" w:rsidRPr="00F36147">
        <w:t>D</w:t>
      </w:r>
      <w:r w:rsidRPr="00F36147">
        <w:t>S v k dispozici. Cílem je vytvoření vrstev vedení kabelových tras v mapovém podkladu v</w:t>
      </w:r>
      <w:r w:rsidR="00407F22" w:rsidRPr="00F36147">
        <w:t> </w:t>
      </w:r>
      <w:r w:rsidRPr="00F36147">
        <w:t xml:space="preserve">běžně </w:t>
      </w:r>
      <w:r w:rsidR="00B75605" w:rsidRPr="00F36147">
        <w:t>využívané aplikaci. Data pro import mohou být ve formátu *.KML a/nebo *.GPX.</w:t>
      </w:r>
    </w:p>
    <w:p w14:paraId="7F27FE07" w14:textId="77777777" w:rsidR="00DF7BAA" w:rsidRDefault="00DF7BAA" w:rsidP="00DF7BAA">
      <w:pPr>
        <w:pStyle w:val="Nadpis2-2"/>
      </w:pPr>
      <w:bookmarkStart w:id="25" w:name="_Toc157159905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3C4960C2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6611C306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4C672F98" w14:textId="1F4F2FAA" w:rsidR="00DF7BAA" w:rsidRDefault="00DF7BAA" w:rsidP="00DF7BAA">
      <w:pPr>
        <w:pStyle w:val="Nadpis2-2"/>
      </w:pPr>
      <w:bookmarkStart w:id="26" w:name="_Toc6410438"/>
      <w:bookmarkStart w:id="27" w:name="_Toc157159906"/>
      <w:r>
        <w:t>Doklady pře</w:t>
      </w:r>
      <w:r w:rsidR="000C7E5E">
        <w:t>d</w:t>
      </w:r>
      <w:r>
        <w:t>kládané zhotovitelem</w:t>
      </w:r>
      <w:bookmarkEnd w:id="26"/>
      <w:bookmarkEnd w:id="27"/>
    </w:p>
    <w:p w14:paraId="2D99B901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2DCA4C70" w14:textId="77777777" w:rsidR="00DF7BAA" w:rsidRPr="00062A27" w:rsidRDefault="00DF7BAA" w:rsidP="00DF7BAA">
      <w:pPr>
        <w:pStyle w:val="Text2-1"/>
      </w:pPr>
      <w:r w:rsidRPr="00062A27">
        <w:t xml:space="preserve">Zhotovitel doloží </w:t>
      </w:r>
      <w:r w:rsidRPr="00062A27">
        <w:rPr>
          <w:b/>
        </w:rPr>
        <w:t>mimo jiné</w:t>
      </w:r>
      <w:r w:rsidRPr="00062A27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70941807" w14:textId="77777777" w:rsidR="00062A27" w:rsidRPr="00062A27" w:rsidRDefault="00062A27" w:rsidP="00062A27">
      <w:pPr>
        <w:pStyle w:val="Odrka1-1"/>
        <w:numPr>
          <w:ilvl w:val="0"/>
          <w:numId w:val="4"/>
        </w:numPr>
      </w:pPr>
      <w:r w:rsidRPr="00062A27">
        <w:t>B-02 – minimálně 2 vedoucí prací, tj. stavbyvedoucí a specialista (vedoucí prací) na pozemní stavby – zástupce stavbyvedoucího</w:t>
      </w:r>
    </w:p>
    <w:p w14:paraId="3EB8549C" w14:textId="77777777" w:rsidR="00DF7BAA" w:rsidRPr="00062A27" w:rsidRDefault="00DF7BAA" w:rsidP="00DF7BAA">
      <w:pPr>
        <w:pStyle w:val="Text2-1"/>
      </w:pPr>
      <w:r w:rsidRPr="00062A27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5547FFEE" w14:textId="77777777" w:rsidR="00DF7BAA" w:rsidRDefault="00DF7BAA" w:rsidP="00DF7BAA">
      <w:pPr>
        <w:pStyle w:val="Nadpis2-2"/>
      </w:pPr>
      <w:bookmarkStart w:id="28" w:name="_Toc6410439"/>
      <w:bookmarkStart w:id="29" w:name="_Toc157159907"/>
      <w:r>
        <w:lastRenderedPageBreak/>
        <w:t>Dokumentace zhotovitele pro stavbu</w:t>
      </w:r>
      <w:bookmarkEnd w:id="28"/>
      <w:bookmarkEnd w:id="29"/>
    </w:p>
    <w:p w14:paraId="0DB89F89" w14:textId="77777777" w:rsidR="00DF7BAA" w:rsidRPr="00F251FC" w:rsidRDefault="00130E62" w:rsidP="00562909">
      <w:pPr>
        <w:pStyle w:val="Text2-1"/>
      </w:pPr>
      <w:r w:rsidRPr="00F251FC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F251FC">
        <w:t xml:space="preserve"> s ohledem na znalosti konkrétních dodávaných výrobků, technologií, postupů a výrobních podmínek Zhotovitele.</w:t>
      </w:r>
      <w:r w:rsidRPr="00F251FC">
        <w:t xml:space="preserve"> </w:t>
      </w:r>
      <w:r w:rsidR="00562909" w:rsidRPr="00F251FC">
        <w:t>Obsah a rozsah RDS je definován přílohou P8 směrnice SŽ SM011, Dokumentace staveb Správy železnic, státní organizace (dále jen „SŽ SM011“),</w:t>
      </w:r>
      <w:r w:rsidRPr="00F251FC">
        <w:t xml:space="preserve"> zejména</w:t>
      </w:r>
      <w:r w:rsidR="00E37E06" w:rsidRPr="00F251FC">
        <w:t> </w:t>
      </w:r>
      <w:r w:rsidRPr="00F251FC">
        <w:t>pro:</w:t>
      </w:r>
    </w:p>
    <w:p w14:paraId="7ECD0150" w14:textId="2C84DE01" w:rsidR="00DF7BAA" w:rsidRPr="00F251FC" w:rsidRDefault="00F251FC" w:rsidP="00103B38">
      <w:pPr>
        <w:pStyle w:val="Odstavec1-1a"/>
        <w:numPr>
          <w:ilvl w:val="0"/>
          <w:numId w:val="7"/>
        </w:numPr>
        <w:spacing w:after="120"/>
      </w:pPr>
      <w:r w:rsidRPr="00F251FC">
        <w:t>Provedení protlaků po</w:t>
      </w:r>
      <w:r w:rsidR="005F2395">
        <w:t>d</w:t>
      </w:r>
      <w:r w:rsidRPr="00F251FC">
        <w:t xml:space="preserve"> komunikací Tovární a pod kolejištěm</w:t>
      </w:r>
    </w:p>
    <w:p w14:paraId="3558A0C6" w14:textId="77777777" w:rsidR="003E2007" w:rsidRPr="00B00616" w:rsidRDefault="003E2007" w:rsidP="003E2007">
      <w:pPr>
        <w:pStyle w:val="Text2-1"/>
      </w:pPr>
      <w:r w:rsidRPr="00B00616">
        <w:t>Zhotovitel v rámci zpracování RDS předloží plán vzorkování a harmonogram předkládání RDS, který je zároveň součástí harmonogramu výstavby. Předkládání vzorků bude zapracováno do časového harmonogramu výstavby s časovou rezervou pro možné zamítnutí vzorku. Vzorkování materiálů bude probíhat v dostatečném časovém předstihu před objednáním a vlastní montáží.</w:t>
      </w:r>
    </w:p>
    <w:p w14:paraId="241C8A0C" w14:textId="15986A50" w:rsidR="003E2007" w:rsidRPr="005E5301" w:rsidRDefault="003E2007" w:rsidP="003E2007">
      <w:pPr>
        <w:pStyle w:val="Text2-1"/>
      </w:pPr>
      <w:r w:rsidRPr="005E5301">
        <w:t xml:space="preserve">Rozsah vzorkování je určen přílohou </w:t>
      </w:r>
      <w:r w:rsidRPr="005E5301">
        <w:fldChar w:fldCharType="begin"/>
      </w:r>
      <w:r w:rsidRPr="005E5301">
        <w:instrText xml:space="preserve"> REF _Ref132122149 \r \h </w:instrText>
      </w:r>
      <w:r w:rsidR="004E524B" w:rsidRPr="005E5301">
        <w:instrText xml:space="preserve"> \* MERGEFORMAT </w:instrText>
      </w:r>
      <w:r w:rsidRPr="005E5301">
        <w:fldChar w:fldCharType="separate"/>
      </w:r>
      <w:r w:rsidR="00B203C3">
        <w:t>7.1.1</w:t>
      </w:r>
      <w:r w:rsidRPr="005E5301">
        <w:fldChar w:fldCharType="end"/>
      </w:r>
      <w:r w:rsidR="00F251FC" w:rsidRPr="005E5301">
        <w:t>1</w:t>
      </w:r>
      <w:r w:rsidRPr="005E5301">
        <w:t xml:space="preserve"> těchto ZTP. Vzorkovány budou všechny viditelné prvky konstrukcí, materiály a povrchové úpravy stavebních konstrukcí. Všechny použité materiály budou </w:t>
      </w:r>
      <w:r w:rsidR="00BF30FB" w:rsidRPr="005E5301">
        <w:t>Objednatelem</w:t>
      </w:r>
      <w:r w:rsidRPr="005E5301">
        <w:t xml:space="preserve"> schváleny a vzorky budou Zhotovitelem vedeny v seznamu vzorků (vzorkovací kniha), kde každý vzorek bude mít prostor pro vyjádření </w:t>
      </w:r>
      <w:r w:rsidR="00BF30FB" w:rsidRPr="005E5301">
        <w:t>Objednatele</w:t>
      </w:r>
      <w:r w:rsidRPr="005E5301">
        <w:t xml:space="preserve"> a jím pověřených osob.</w:t>
      </w:r>
    </w:p>
    <w:p w14:paraId="75E8B816" w14:textId="77777777" w:rsidR="003E2007" w:rsidRPr="005E5301" w:rsidRDefault="003E2007" w:rsidP="003E2007">
      <w:pPr>
        <w:pStyle w:val="Text2-1"/>
      </w:pPr>
      <w:r w:rsidRPr="005E5301">
        <w:t>Všechny materiály a výrobky, které se v jednom uceleném prostoru nacházejí, budou vzorkovány v ucelených souvisejících souborech. Schválené vzorky budou zůstávat na stavbě pro potřeby dalšího vzorkování.</w:t>
      </w:r>
    </w:p>
    <w:p w14:paraId="7BEB1A00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05517581" w14:textId="728F0EE3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>prací včetně kontrolního a zkušebního plánu v jednotlivých etapách stavby jednotlivých SO</w:t>
      </w:r>
      <w:r w:rsidR="00BA37B2">
        <w:t xml:space="preserve"> (IO)</w:t>
      </w:r>
      <w:r>
        <w:t xml:space="preserve">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7E088847" w14:textId="77777777" w:rsidR="00DF7BAA" w:rsidRDefault="00DF7BAA" w:rsidP="00DF7BAA">
      <w:pPr>
        <w:pStyle w:val="Nadpis2-2"/>
      </w:pPr>
      <w:bookmarkStart w:id="30" w:name="_Toc6410440"/>
      <w:bookmarkStart w:id="31" w:name="_Toc157159908"/>
      <w:r>
        <w:t>Dokumentace skutečného provedení stavby</w:t>
      </w:r>
      <w:bookmarkEnd w:id="30"/>
      <w:bookmarkEnd w:id="31"/>
    </w:p>
    <w:p w14:paraId="28610E8B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4CD4F3A9" w14:textId="0DC60582" w:rsidR="00B94742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>
        <w:t>:</w:t>
      </w:r>
      <w:r>
        <w:t xml:space="preserve"> </w:t>
      </w:r>
      <w:r w:rsidRPr="00DC0F91">
        <w:t>USB flash disk.</w:t>
      </w:r>
      <w:r>
        <w:t xml:space="preserve"> </w:t>
      </w:r>
    </w:p>
    <w:p w14:paraId="2EC48CBE" w14:textId="77777777" w:rsidR="00DF7BAA" w:rsidRDefault="00DF7BAA" w:rsidP="00DF7BAA">
      <w:pPr>
        <w:pStyle w:val="Nadpis2-2"/>
      </w:pPr>
      <w:bookmarkStart w:id="32" w:name="_Toc157159909"/>
      <w:bookmarkStart w:id="33" w:name="_Toc6410458"/>
      <w:r>
        <w:t>Životní prostředí</w:t>
      </w:r>
      <w:bookmarkEnd w:id="32"/>
      <w:r>
        <w:t xml:space="preserve"> </w:t>
      </w:r>
      <w:bookmarkEnd w:id="33"/>
    </w:p>
    <w:p w14:paraId="45583382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63BCDDF0" w14:textId="0FCE8FDE" w:rsidR="00B61D30" w:rsidRPr="00856573" w:rsidRDefault="00B61D30" w:rsidP="00856573">
      <w:pPr>
        <w:pStyle w:val="Text2-2"/>
      </w:pPr>
      <w:r w:rsidRPr="00856573">
        <w:t>Zhotovitel se zavazuje zajistit převzorkování těžen</w:t>
      </w:r>
      <w:r w:rsidR="005F2395">
        <w:t xml:space="preserve">ých </w:t>
      </w:r>
      <w:r w:rsidRPr="00856573">
        <w:t>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5263D7CD" w14:textId="4C6DFA7B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</w:t>
      </w:r>
      <w:r w:rsidRPr="008444F1">
        <w:rPr>
          <w:i/>
        </w:rPr>
        <w:lastRenderedPageBreak/>
        <w:t xml:space="preserve">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 xml:space="preserve">Zhotovitel ocení položky odpadů </w:t>
      </w:r>
      <w:r w:rsidRPr="00062A27">
        <w:t>v </w:t>
      </w:r>
      <w:r w:rsidR="00886163" w:rsidRPr="00062A27">
        <w:t>jednotlivých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5B5AB567" w14:textId="77777777" w:rsidR="00217951" w:rsidRPr="00062A27" w:rsidRDefault="00217951" w:rsidP="00217951">
      <w:pPr>
        <w:pStyle w:val="Text2-2"/>
        <w:rPr>
          <w:rStyle w:val="Tun"/>
          <w:b w:val="0"/>
        </w:rPr>
      </w:pPr>
      <w:r w:rsidRPr="00062A27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062A27">
        <w:rPr>
          <w:rStyle w:val="Tun"/>
          <w:b w:val="0"/>
        </w:rPr>
        <w:t>TDS</w:t>
      </w:r>
      <w:r w:rsidRPr="00062A27">
        <w:rPr>
          <w:rStyle w:val="Tun"/>
          <w:b w:val="0"/>
        </w:rPr>
        <w:t xml:space="preserve"> a </w:t>
      </w:r>
      <w:r w:rsidR="00EC58B6" w:rsidRPr="00062A27">
        <w:rPr>
          <w:rStyle w:val="Tun"/>
          <w:b w:val="0"/>
        </w:rPr>
        <w:t xml:space="preserve">garantovi za </w:t>
      </w:r>
      <w:r w:rsidRPr="00062A27">
        <w:rPr>
          <w:rStyle w:val="Tun"/>
          <w:b w:val="0"/>
        </w:rPr>
        <w:t>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062A27">
        <w:rPr>
          <w:rStyle w:val="Tun"/>
          <w:b w:val="0"/>
        </w:rPr>
        <w:t> </w:t>
      </w:r>
      <w:r w:rsidRPr="00062A27">
        <w:rPr>
          <w:rStyle w:val="Tun"/>
          <w:b w:val="0"/>
        </w:rPr>
        <w:t>nutné rozebírat selektivně a shromažďovat demoliční odpad odděleně, aby</w:t>
      </w:r>
      <w:r w:rsidR="003827BF" w:rsidRPr="00062A27">
        <w:rPr>
          <w:rStyle w:val="Tun"/>
          <w:b w:val="0"/>
        </w:rPr>
        <w:t> </w:t>
      </w:r>
      <w:r w:rsidRPr="00062A27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062A27">
        <w:rPr>
          <w:rStyle w:val="Tun"/>
          <w:b w:val="0"/>
        </w:rPr>
        <w:t>TDS</w:t>
      </w:r>
      <w:r w:rsidRPr="00062A27">
        <w:rPr>
          <w:rStyle w:val="Tun"/>
          <w:b w:val="0"/>
        </w:rPr>
        <w:t xml:space="preserve"> a</w:t>
      </w:r>
      <w:r w:rsidR="003827BF" w:rsidRPr="00062A27">
        <w:rPr>
          <w:rStyle w:val="Tun"/>
          <w:b w:val="0"/>
        </w:rPr>
        <w:t> </w:t>
      </w:r>
      <w:r w:rsidR="00EB7A07" w:rsidRPr="00062A27">
        <w:rPr>
          <w:rStyle w:val="Tun"/>
          <w:b w:val="0"/>
        </w:rPr>
        <w:t xml:space="preserve">garantovi za </w:t>
      </w:r>
      <w:r w:rsidRPr="00062A27">
        <w:rPr>
          <w:rStyle w:val="Tun"/>
          <w:b w:val="0"/>
        </w:rPr>
        <w:t>ŽP Objednatele přehled s uvedeným množstvím, se</w:t>
      </w:r>
      <w:r w:rsidR="003827BF" w:rsidRPr="00062A27">
        <w:rPr>
          <w:rStyle w:val="Tun"/>
          <w:b w:val="0"/>
        </w:rPr>
        <w:t> </w:t>
      </w:r>
      <w:r w:rsidRPr="00062A27">
        <w:rPr>
          <w:rStyle w:val="Tun"/>
          <w:b w:val="0"/>
        </w:rPr>
        <w:t>způsobem nakládání vzniklého stavebního a demoličního odpadu a mírou recyklace pro předmětné SO.</w:t>
      </w:r>
    </w:p>
    <w:p w14:paraId="41EE19C4" w14:textId="4D25F49C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návrh Plánu vzorkování těžen</w:t>
      </w:r>
      <w:r w:rsidR="005F2395">
        <w:rPr>
          <w:rStyle w:val="Tun"/>
          <w:b w:val="0"/>
        </w:rPr>
        <w:t xml:space="preserve">ých </w:t>
      </w:r>
      <w:r w:rsidRPr="00052DB3">
        <w:rPr>
          <w:rStyle w:val="Tun"/>
          <w:b w:val="0"/>
        </w:rPr>
        <w:t xml:space="preserve">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665F5CE0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737AF40F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4EF1D8DC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272DAE81" w14:textId="77777777" w:rsidR="00DF7BAA" w:rsidRDefault="00DF7BAA" w:rsidP="00DF7BAA">
      <w:pPr>
        <w:pStyle w:val="Nadpis2-1"/>
      </w:pPr>
      <w:bookmarkStart w:id="34" w:name="_Toc6410460"/>
      <w:bookmarkStart w:id="35" w:name="_Toc157159910"/>
      <w:r w:rsidRPr="00EC2E51">
        <w:lastRenderedPageBreak/>
        <w:t>ORGANIZACE</w:t>
      </w:r>
      <w:r>
        <w:t xml:space="preserve"> VÝSTAVBY, VÝLUKY</w:t>
      </w:r>
      <w:bookmarkEnd w:id="34"/>
      <w:bookmarkEnd w:id="35"/>
    </w:p>
    <w:p w14:paraId="250A0489" w14:textId="09377D76" w:rsidR="00BC5413" w:rsidRPr="00F251FC" w:rsidRDefault="00DF7BAA" w:rsidP="00DF7BAA">
      <w:pPr>
        <w:pStyle w:val="Text2-1"/>
      </w:pPr>
      <w:r w:rsidRPr="00F251FC">
        <w:t>Rozhodující milníky doporučeného časového harmonogramu: Při zpracování harmonogramu je nutné vycházet z jednotlivých stavebních postupů uvedených v</w:t>
      </w:r>
      <w:r w:rsidR="004A3712" w:rsidRPr="00F251FC">
        <w:t> </w:t>
      </w:r>
      <w:r w:rsidRPr="00F251FC">
        <w:t>ZOV</w:t>
      </w:r>
      <w:r w:rsidR="004A3712" w:rsidRPr="00F251FC">
        <w:t>.</w:t>
      </w:r>
    </w:p>
    <w:p w14:paraId="58705EE7" w14:textId="77777777" w:rsidR="00DF7BAA" w:rsidRPr="00F251FC" w:rsidRDefault="00DF7BAA" w:rsidP="00DF7BAA">
      <w:pPr>
        <w:pStyle w:val="Text2-1"/>
      </w:pPr>
      <w:r w:rsidRPr="00F251FC">
        <w:t>V harmonogramu postupu prací je nutno dle ZOV v Projektové dokumentaci respektovat zejména následující požadavky a termíny:</w:t>
      </w:r>
    </w:p>
    <w:p w14:paraId="69F5B6A2" w14:textId="77777777" w:rsidR="00DF7BAA" w:rsidRPr="00F251FC" w:rsidRDefault="00DF7BAA" w:rsidP="0047647C">
      <w:pPr>
        <w:pStyle w:val="Odrka1-1"/>
        <w:numPr>
          <w:ilvl w:val="0"/>
          <w:numId w:val="4"/>
        </w:numPr>
        <w:spacing w:after="60"/>
      </w:pPr>
      <w:r w:rsidRPr="00F251FC">
        <w:t>termín zahájení a ukončení stavby</w:t>
      </w:r>
    </w:p>
    <w:p w14:paraId="02A9EA15" w14:textId="77777777" w:rsidR="00F251FC" w:rsidRPr="00F251FC" w:rsidRDefault="00F251FC" w:rsidP="00F251FC">
      <w:pPr>
        <w:pStyle w:val="Text2-1"/>
        <w:numPr>
          <w:ilvl w:val="0"/>
          <w:numId w:val="0"/>
        </w:numPr>
        <w:ind w:left="737" w:hanging="737"/>
      </w:pPr>
    </w:p>
    <w:p w14:paraId="22193ECB" w14:textId="4CAC223A" w:rsidR="00DF7BAA" w:rsidRPr="00F251FC" w:rsidRDefault="00DF7BAA" w:rsidP="00DF7BAA">
      <w:pPr>
        <w:pStyle w:val="Text2-1"/>
      </w:pPr>
      <w:r w:rsidRPr="00F251FC">
        <w:t xml:space="preserve">Závazným pro </w:t>
      </w:r>
      <w:r w:rsidR="00DB58AA" w:rsidRPr="00F251FC">
        <w:t>Z</w:t>
      </w:r>
      <w:r w:rsidRPr="00F251FC">
        <w:t>hotovitele jsou termíny, které jsou uvedeny v následující tabulce:</w:t>
      </w:r>
    </w:p>
    <w:p w14:paraId="3D8AB050" w14:textId="77777777" w:rsidR="00BC5413" w:rsidRPr="00F251FC" w:rsidRDefault="00756A89" w:rsidP="005D2C6C">
      <w:pPr>
        <w:pStyle w:val="TabulkaNadpis"/>
      </w:pPr>
      <w:r w:rsidRPr="00F251FC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F251FC" w14:paraId="48E974ED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C9ABA3E" w14:textId="77777777" w:rsidR="009D623F" w:rsidRPr="00F251FC" w:rsidRDefault="009D623F" w:rsidP="0002279D">
            <w:pPr>
              <w:pStyle w:val="Tabulka-7"/>
              <w:rPr>
                <w:b/>
              </w:rPr>
            </w:pPr>
            <w:r w:rsidRPr="00F251FC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6E79373" w14:textId="77777777" w:rsidR="009D623F" w:rsidRPr="00F251FC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251FC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1D105BBA" w14:textId="77777777" w:rsidR="009D623F" w:rsidRPr="00F251FC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251FC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179BA3D9" w14:textId="77777777" w:rsidR="009D623F" w:rsidRPr="00F251FC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251FC">
              <w:rPr>
                <w:b/>
              </w:rPr>
              <w:t>Doba</w:t>
            </w:r>
            <w:r w:rsidR="00756A89" w:rsidRPr="00F251FC">
              <w:rPr>
                <w:b/>
              </w:rPr>
              <w:t xml:space="preserve"> pro dokončení</w:t>
            </w:r>
          </w:p>
        </w:tc>
      </w:tr>
      <w:tr w:rsidR="009D623F" w:rsidRPr="00F251FC" w14:paraId="37DD9F20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F3791AC" w14:textId="77777777" w:rsidR="009D623F" w:rsidRPr="00F251FC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51DC4AB3" w14:textId="77777777" w:rsidR="009D623F" w:rsidRPr="00F251F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FC">
              <w:t>Zahájení stavby</w:t>
            </w:r>
          </w:p>
        </w:tc>
        <w:tc>
          <w:tcPr>
            <w:tcW w:w="1694" w:type="dxa"/>
          </w:tcPr>
          <w:p w14:paraId="0B2A9F5B" w14:textId="77777777" w:rsidR="009D623F" w:rsidRPr="00F251F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7D300FDD" w14:textId="6065625A" w:rsidR="009D623F" w:rsidRPr="00F251FC" w:rsidRDefault="004A371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FC">
              <w:t>03/2023 (předpokládaný termín)</w:t>
            </w:r>
          </w:p>
        </w:tc>
      </w:tr>
      <w:tr w:rsidR="009D623F" w:rsidRPr="00F251FC" w14:paraId="72A2719F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9870291" w14:textId="50EA74A9" w:rsidR="009D623F" w:rsidRPr="00F251FC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2B7A4EE5" w14:textId="1FBD3C14" w:rsidR="009D623F" w:rsidRPr="00F251F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FC">
              <w:t>D</w:t>
            </w:r>
            <w:r w:rsidR="004A3712" w:rsidRPr="00F251FC">
              <w:t>okončení stavebních prací</w:t>
            </w:r>
          </w:p>
        </w:tc>
        <w:tc>
          <w:tcPr>
            <w:tcW w:w="1694" w:type="dxa"/>
          </w:tcPr>
          <w:p w14:paraId="0E3165FC" w14:textId="4CE150EC" w:rsidR="009D623F" w:rsidRPr="00F251FC" w:rsidRDefault="004A371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FC">
              <w:t>Bez výluk</w:t>
            </w:r>
          </w:p>
        </w:tc>
        <w:tc>
          <w:tcPr>
            <w:tcW w:w="1964" w:type="dxa"/>
          </w:tcPr>
          <w:p w14:paraId="18223044" w14:textId="703B1FD6" w:rsidR="009D623F" w:rsidRPr="00F251FC" w:rsidRDefault="004A371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F251FC">
              <w:rPr>
                <w:szCs w:val="14"/>
              </w:rPr>
              <w:t>4 měsíce ode dne zahájení stavebních prací</w:t>
            </w:r>
          </w:p>
        </w:tc>
      </w:tr>
      <w:tr w:rsidR="009D623F" w:rsidRPr="00F251FC" w14:paraId="4102B21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CEDE78E" w14:textId="77777777" w:rsidR="009D623F" w:rsidRPr="00F251FC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2DD92A19" w14:textId="77777777" w:rsidR="009D623F" w:rsidRPr="00F251FC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FC">
              <w:t xml:space="preserve">Dokončení </w:t>
            </w:r>
            <w:r w:rsidR="009D623F" w:rsidRPr="00F251FC">
              <w:t>Díla</w:t>
            </w:r>
          </w:p>
        </w:tc>
        <w:tc>
          <w:tcPr>
            <w:tcW w:w="1694" w:type="dxa"/>
          </w:tcPr>
          <w:p w14:paraId="7F30D00E" w14:textId="77777777" w:rsidR="009D623F" w:rsidRPr="00F251F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0EAA9429" w14:textId="6E000A69" w:rsidR="009D623F" w:rsidRPr="00F251FC" w:rsidRDefault="004A371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1FC">
              <w:t xml:space="preserve">6 </w:t>
            </w:r>
            <w:r w:rsidR="009D623F" w:rsidRPr="00F251FC">
              <w:t>měsíců od zahájení stavebních prací (viz smlouva)*</w:t>
            </w:r>
          </w:p>
        </w:tc>
      </w:tr>
    </w:tbl>
    <w:p w14:paraId="1F7754AE" w14:textId="77777777" w:rsidR="009D623F" w:rsidRPr="00F251FC" w:rsidRDefault="009D623F" w:rsidP="00DF7BAA">
      <w:pPr>
        <w:pStyle w:val="Textbezslovn"/>
      </w:pPr>
    </w:p>
    <w:p w14:paraId="3FF86AC2" w14:textId="774ABF06" w:rsidR="00DF7BAA" w:rsidRDefault="00DF7BAA" w:rsidP="00DF7BAA">
      <w:pPr>
        <w:pStyle w:val="Textbezslovn"/>
      </w:pPr>
      <w:r w:rsidRPr="00F251FC">
        <w:t>*) Datum ukončení stavby je závislé na termínu zahájení stavebních prací</w:t>
      </w:r>
      <w:r w:rsidR="004A3712" w:rsidRPr="00F251FC">
        <w:t>.</w:t>
      </w:r>
      <w:r w:rsidR="004A3712">
        <w:t xml:space="preserve"> </w:t>
      </w:r>
    </w:p>
    <w:p w14:paraId="65F42A43" w14:textId="7EC03AE8" w:rsidR="00DF7BAA" w:rsidRDefault="00DF7BAA" w:rsidP="004A3712">
      <w:pPr>
        <w:pStyle w:val="Text2-1"/>
        <w:numPr>
          <w:ilvl w:val="0"/>
          <w:numId w:val="0"/>
        </w:numPr>
      </w:pPr>
    </w:p>
    <w:p w14:paraId="630647D2" w14:textId="2E21DD03" w:rsidR="00DF7BAA" w:rsidRDefault="00DF7BAA" w:rsidP="00DF7BAA">
      <w:pPr>
        <w:pStyle w:val="Nadpis2-1"/>
      </w:pPr>
      <w:bookmarkStart w:id="36" w:name="_Toc6410461"/>
      <w:bookmarkStart w:id="37" w:name="_Toc157159911"/>
      <w:r w:rsidRPr="00EC2E51">
        <w:t>SOUVISEJÍCÍ</w:t>
      </w:r>
      <w:r>
        <w:t xml:space="preserve"> DOKUMENTY A PŘEDPISY</w:t>
      </w:r>
      <w:bookmarkEnd w:id="36"/>
      <w:bookmarkEnd w:id="37"/>
    </w:p>
    <w:p w14:paraId="02FE2A52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6BAA35E5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7BE2958A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E8FCFEF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E28E6F5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2310464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5D8263CB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6E3B3923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710BDE1C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F54D5AD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24963148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0ED4C22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A8E77F1" w14:textId="77777777" w:rsidR="00DF7BAA" w:rsidRDefault="00DF7BAA" w:rsidP="00DF7BAA">
      <w:pPr>
        <w:pStyle w:val="Nadpis2-1"/>
      </w:pPr>
      <w:bookmarkStart w:id="38" w:name="_Toc6410462"/>
      <w:bookmarkStart w:id="39" w:name="_Toc157159912"/>
      <w:r>
        <w:t>PŘÍLOHY</w:t>
      </w:r>
      <w:bookmarkEnd w:id="38"/>
      <w:bookmarkEnd w:id="39"/>
    </w:p>
    <w:p w14:paraId="123AB4A2" w14:textId="77777777" w:rsidR="003E2007" w:rsidRDefault="003E2007" w:rsidP="003E2007">
      <w:pPr>
        <w:pStyle w:val="Text2-1"/>
      </w:pPr>
      <w:bookmarkStart w:id="40" w:name="_Ref132122149"/>
      <w:r w:rsidRPr="0038793E">
        <w:t>Vzorkování</w:t>
      </w:r>
      <w:r>
        <w:t xml:space="preserve"> </w:t>
      </w:r>
      <w:r w:rsidRPr="0038793E">
        <w:t>staveb</w:t>
      </w:r>
      <w:r>
        <w:t xml:space="preserve"> </w:t>
      </w:r>
      <w:r w:rsidRPr="0038793E">
        <w:t>S</w:t>
      </w:r>
      <w:r>
        <w:t xml:space="preserve">právy železnic, státní </w:t>
      </w:r>
      <w:bookmarkEnd w:id="40"/>
      <w:r>
        <w:t>organizace</w:t>
      </w:r>
    </w:p>
    <w:p w14:paraId="71305ED9" w14:textId="77777777" w:rsidR="00F01B21" w:rsidRDefault="00F01B21" w:rsidP="00F01B21">
      <w:pPr>
        <w:pStyle w:val="Textbezslovn"/>
      </w:pPr>
    </w:p>
    <w:p w14:paraId="67B3AD48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730B8622" w14:textId="77777777" w:rsidR="002B6B58" w:rsidRDefault="002B6B58" w:rsidP="00264D52">
      <w:pPr>
        <w:pStyle w:val="Textbezodsazen"/>
      </w:pPr>
    </w:p>
    <w:sectPr w:rsidR="002B6B58" w:rsidSect="00156DCD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1CE9" w14:textId="77777777" w:rsidR="00156DCD" w:rsidRDefault="00156DCD" w:rsidP="00962258">
      <w:pPr>
        <w:spacing w:after="0" w:line="240" w:lineRule="auto"/>
      </w:pPr>
      <w:r>
        <w:separator/>
      </w:r>
    </w:p>
  </w:endnote>
  <w:endnote w:type="continuationSeparator" w:id="0">
    <w:p w14:paraId="5193512C" w14:textId="77777777" w:rsidR="00156DCD" w:rsidRDefault="00156D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175F1" w:rsidRPr="003462EB" w14:paraId="033255F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90C676F" w14:textId="77777777" w:rsidR="003175F1" w:rsidRPr="00B8518B" w:rsidRDefault="003175F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604C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604C"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BE8C586" w14:textId="21951A57" w:rsidR="003175F1" w:rsidRDefault="00BD074A" w:rsidP="003462EB">
          <w:pPr>
            <w:pStyle w:val="Zpatvlevo"/>
          </w:pPr>
          <w:fldSimple w:instr=" STYLEREF  _Název_akce  \* MERGEFORMAT ">
            <w:r w:rsidR="00F92583">
              <w:rPr>
                <w:noProof/>
              </w:rPr>
              <w:cr/>
            </w:r>
          </w:fldSimple>
          <w:r w:rsidR="003175F1">
            <w:t>Příloha č. 2 c)</w:t>
          </w:r>
          <w:r w:rsidR="003175F1" w:rsidRPr="003462EB">
            <w:t xml:space="preserve"> </w:t>
          </w:r>
        </w:p>
        <w:p w14:paraId="7BEE61FE" w14:textId="77777777" w:rsidR="003175F1" w:rsidRPr="003462EB" w:rsidRDefault="003175F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3D17E461" w14:textId="77777777" w:rsidR="003175F1" w:rsidRPr="00614E71" w:rsidRDefault="003175F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175F1" w:rsidRPr="009E09BE" w14:paraId="1BBEB8D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AED8CE6" w14:textId="3E4EFA8D" w:rsidR="003175F1" w:rsidRDefault="00BD074A" w:rsidP="003B111D">
          <w:pPr>
            <w:pStyle w:val="Zpatvpravo"/>
          </w:pPr>
          <w:fldSimple w:instr=" STYLEREF  _Název_akce  \* MERGEFORMAT ">
            <w:r w:rsidR="00F92583">
              <w:rPr>
                <w:noProof/>
              </w:rPr>
              <w:cr/>
            </w:r>
          </w:fldSimple>
          <w:r w:rsidR="003175F1">
            <w:t>Příloha č. 2 c)</w:t>
          </w:r>
        </w:p>
        <w:p w14:paraId="46432E4B" w14:textId="77777777" w:rsidR="003175F1" w:rsidRPr="003462EB" w:rsidRDefault="003175F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A53CBD0" w14:textId="77777777" w:rsidR="003175F1" w:rsidRPr="009E09BE" w:rsidRDefault="003175F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604C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604C"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EC6C901" w14:textId="77777777" w:rsidR="003175F1" w:rsidRPr="00B8518B" w:rsidRDefault="003175F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12B8" w14:textId="77777777" w:rsidR="003175F1" w:rsidRPr="00B8518B" w:rsidRDefault="003175F1" w:rsidP="00460660">
    <w:pPr>
      <w:pStyle w:val="Zpat"/>
      <w:rPr>
        <w:sz w:val="2"/>
        <w:szCs w:val="2"/>
      </w:rPr>
    </w:pPr>
  </w:p>
  <w:p w14:paraId="4799FA21" w14:textId="77777777" w:rsidR="003175F1" w:rsidRDefault="003175F1" w:rsidP="00757290">
    <w:pPr>
      <w:pStyle w:val="Zpatvlevo"/>
      <w:rPr>
        <w:rFonts w:cs="Calibri"/>
        <w:szCs w:val="12"/>
      </w:rPr>
    </w:pPr>
  </w:p>
  <w:p w14:paraId="791DA34B" w14:textId="77777777" w:rsidR="003175F1" w:rsidRPr="00460660" w:rsidRDefault="003175F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7537F" w14:textId="77777777" w:rsidR="00156DCD" w:rsidRDefault="00156DCD" w:rsidP="00962258">
      <w:pPr>
        <w:spacing w:after="0" w:line="240" w:lineRule="auto"/>
      </w:pPr>
      <w:r>
        <w:separator/>
      </w:r>
    </w:p>
  </w:footnote>
  <w:footnote w:type="continuationSeparator" w:id="0">
    <w:p w14:paraId="19AD4215" w14:textId="77777777" w:rsidR="00156DCD" w:rsidRDefault="00156D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175F1" w14:paraId="775B9EC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544A76" w14:textId="77777777" w:rsidR="003175F1" w:rsidRPr="00B8518B" w:rsidRDefault="003175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B968D5" w14:textId="77777777" w:rsidR="003175F1" w:rsidRDefault="003175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4D90AF6A" wp14:editId="42A6541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AF796A9" w14:textId="77777777" w:rsidR="003175F1" w:rsidRPr="00D6163D" w:rsidRDefault="003175F1" w:rsidP="00FC6389">
          <w:pPr>
            <w:pStyle w:val="Druhdokumentu"/>
          </w:pPr>
        </w:p>
      </w:tc>
    </w:tr>
    <w:tr w:rsidR="003175F1" w14:paraId="4D44976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E7C3F1" w14:textId="77777777" w:rsidR="003175F1" w:rsidRPr="00B8518B" w:rsidRDefault="003175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54A123" w14:textId="77777777" w:rsidR="003175F1" w:rsidRDefault="003175F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7B6721E" w14:textId="77777777" w:rsidR="003175F1" w:rsidRPr="00D6163D" w:rsidRDefault="003175F1" w:rsidP="00FC6389">
          <w:pPr>
            <w:pStyle w:val="Druhdokumentu"/>
          </w:pPr>
        </w:p>
      </w:tc>
    </w:tr>
  </w:tbl>
  <w:p w14:paraId="5B722915" w14:textId="77777777" w:rsidR="003175F1" w:rsidRPr="00D6163D" w:rsidRDefault="003175F1" w:rsidP="00FC6389">
    <w:pPr>
      <w:pStyle w:val="Zhlav"/>
      <w:rPr>
        <w:sz w:val="8"/>
        <w:szCs w:val="8"/>
      </w:rPr>
    </w:pPr>
  </w:p>
  <w:p w14:paraId="459EE777" w14:textId="77777777" w:rsidR="003175F1" w:rsidRPr="00460660" w:rsidRDefault="003175F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07327">
    <w:abstractNumId w:val="6"/>
  </w:num>
  <w:num w:numId="2" w16cid:durableId="1217622652">
    <w:abstractNumId w:val="4"/>
  </w:num>
  <w:num w:numId="3" w16cid:durableId="1643659297">
    <w:abstractNumId w:val="2"/>
  </w:num>
  <w:num w:numId="4" w16cid:durableId="651451652">
    <w:abstractNumId w:val="7"/>
  </w:num>
  <w:num w:numId="5" w16cid:durableId="281693523">
    <w:abstractNumId w:val="8"/>
  </w:num>
  <w:num w:numId="6" w16cid:durableId="1480918724">
    <w:abstractNumId w:val="3"/>
  </w:num>
  <w:num w:numId="7" w16cid:durableId="19724442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2389819">
    <w:abstractNumId w:val="10"/>
  </w:num>
  <w:num w:numId="9" w16cid:durableId="6426627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5977553">
    <w:abstractNumId w:val="0"/>
  </w:num>
  <w:num w:numId="11" w16cid:durableId="889807596">
    <w:abstractNumId w:val="7"/>
  </w:num>
  <w:num w:numId="12" w16cid:durableId="210388639">
    <w:abstractNumId w:val="8"/>
  </w:num>
  <w:num w:numId="13" w16cid:durableId="1675254869">
    <w:abstractNumId w:val="9"/>
  </w:num>
  <w:num w:numId="14" w16cid:durableId="1959336132">
    <w:abstractNumId w:val="1"/>
  </w:num>
  <w:num w:numId="15" w16cid:durableId="1425147303">
    <w:abstractNumId w:val="3"/>
  </w:num>
  <w:num w:numId="16" w16cid:durableId="1482193509">
    <w:abstractNumId w:val="10"/>
  </w:num>
  <w:num w:numId="17" w16cid:durableId="1935167180">
    <w:abstractNumId w:val="10"/>
  </w:num>
  <w:num w:numId="18" w16cid:durableId="1503470457">
    <w:abstractNumId w:val="10"/>
  </w:num>
  <w:num w:numId="19" w16cid:durableId="1447773145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5A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45576"/>
    <w:rsid w:val="0005496A"/>
    <w:rsid w:val="00054FC6"/>
    <w:rsid w:val="000619E9"/>
    <w:rsid w:val="00062A27"/>
    <w:rsid w:val="0006465A"/>
    <w:rsid w:val="00065329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438C"/>
    <w:rsid w:val="000946FB"/>
    <w:rsid w:val="000A03B8"/>
    <w:rsid w:val="000A2B28"/>
    <w:rsid w:val="000A3374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58CB"/>
    <w:rsid w:val="001458F9"/>
    <w:rsid w:val="00146BCB"/>
    <w:rsid w:val="001476BD"/>
    <w:rsid w:val="0015027B"/>
    <w:rsid w:val="00153B6C"/>
    <w:rsid w:val="00156DCD"/>
    <w:rsid w:val="001603BD"/>
    <w:rsid w:val="00164C06"/>
    <w:rsid w:val="001656A2"/>
    <w:rsid w:val="0017050C"/>
    <w:rsid w:val="00170EC5"/>
    <w:rsid w:val="001747C1"/>
    <w:rsid w:val="00177D6B"/>
    <w:rsid w:val="001860E7"/>
    <w:rsid w:val="00187BA3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C97"/>
    <w:rsid w:val="00224E36"/>
    <w:rsid w:val="00232000"/>
    <w:rsid w:val="0023495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B6B9E"/>
    <w:rsid w:val="002C1924"/>
    <w:rsid w:val="002C31BF"/>
    <w:rsid w:val="002D2102"/>
    <w:rsid w:val="002D2386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5F98"/>
    <w:rsid w:val="002E6D26"/>
    <w:rsid w:val="002F31F1"/>
    <w:rsid w:val="002F4333"/>
    <w:rsid w:val="002F6173"/>
    <w:rsid w:val="0030057C"/>
    <w:rsid w:val="00304DAF"/>
    <w:rsid w:val="00307207"/>
    <w:rsid w:val="003130A4"/>
    <w:rsid w:val="003137DF"/>
    <w:rsid w:val="00313E2E"/>
    <w:rsid w:val="003175F1"/>
    <w:rsid w:val="003202DC"/>
    <w:rsid w:val="003229ED"/>
    <w:rsid w:val="003254A3"/>
    <w:rsid w:val="00327A7D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3751"/>
    <w:rsid w:val="00394893"/>
    <w:rsid w:val="003956C6"/>
    <w:rsid w:val="003A4B2C"/>
    <w:rsid w:val="003A7237"/>
    <w:rsid w:val="003A72CE"/>
    <w:rsid w:val="003B111D"/>
    <w:rsid w:val="003B2407"/>
    <w:rsid w:val="003B5864"/>
    <w:rsid w:val="003C33F2"/>
    <w:rsid w:val="003C6679"/>
    <w:rsid w:val="003C7295"/>
    <w:rsid w:val="003D3906"/>
    <w:rsid w:val="003D5B64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3F70D3"/>
    <w:rsid w:val="004012C9"/>
    <w:rsid w:val="0040435C"/>
    <w:rsid w:val="00404F88"/>
    <w:rsid w:val="004078F3"/>
    <w:rsid w:val="00407F22"/>
    <w:rsid w:val="00410C44"/>
    <w:rsid w:val="00412D61"/>
    <w:rsid w:val="00413CA9"/>
    <w:rsid w:val="004211D8"/>
    <w:rsid w:val="0042581E"/>
    <w:rsid w:val="00426465"/>
    <w:rsid w:val="00426CA4"/>
    <w:rsid w:val="00427794"/>
    <w:rsid w:val="0043237D"/>
    <w:rsid w:val="004337FB"/>
    <w:rsid w:val="00437376"/>
    <w:rsid w:val="00443210"/>
    <w:rsid w:val="0044359F"/>
    <w:rsid w:val="004461DF"/>
    <w:rsid w:val="00450F07"/>
    <w:rsid w:val="00453CD3"/>
    <w:rsid w:val="00455B83"/>
    <w:rsid w:val="0045708F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3712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04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62D6"/>
    <w:rsid w:val="0058742A"/>
    <w:rsid w:val="00587CA4"/>
    <w:rsid w:val="00590B8A"/>
    <w:rsid w:val="005A1F44"/>
    <w:rsid w:val="005A499F"/>
    <w:rsid w:val="005B278B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E5301"/>
    <w:rsid w:val="005F0383"/>
    <w:rsid w:val="005F2395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1BA9"/>
    <w:rsid w:val="00625BE6"/>
    <w:rsid w:val="00634834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3E44"/>
    <w:rsid w:val="006776B6"/>
    <w:rsid w:val="00682621"/>
    <w:rsid w:val="00686559"/>
    <w:rsid w:val="0069136C"/>
    <w:rsid w:val="00693150"/>
    <w:rsid w:val="006952C7"/>
    <w:rsid w:val="006972D4"/>
    <w:rsid w:val="0069770B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5810"/>
    <w:rsid w:val="008560B3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3C5A"/>
    <w:rsid w:val="008F797B"/>
    <w:rsid w:val="0090019A"/>
    <w:rsid w:val="00904780"/>
    <w:rsid w:val="009048B2"/>
    <w:rsid w:val="00904CC9"/>
    <w:rsid w:val="0090635B"/>
    <w:rsid w:val="00914F81"/>
    <w:rsid w:val="009151C0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777D4"/>
    <w:rsid w:val="00980EEF"/>
    <w:rsid w:val="00981A8E"/>
    <w:rsid w:val="009903C3"/>
    <w:rsid w:val="009920E1"/>
    <w:rsid w:val="00992D9C"/>
    <w:rsid w:val="00992FC6"/>
    <w:rsid w:val="00996CB8"/>
    <w:rsid w:val="009A37E3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33B36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4B57"/>
    <w:rsid w:val="00AF5943"/>
    <w:rsid w:val="00B00616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03C3"/>
    <w:rsid w:val="00B22106"/>
    <w:rsid w:val="00B31D98"/>
    <w:rsid w:val="00B331AB"/>
    <w:rsid w:val="00B344A3"/>
    <w:rsid w:val="00B36E08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63B88"/>
    <w:rsid w:val="00B75605"/>
    <w:rsid w:val="00B75DE2"/>
    <w:rsid w:val="00B75EE1"/>
    <w:rsid w:val="00B77481"/>
    <w:rsid w:val="00B77E73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A37B2"/>
    <w:rsid w:val="00BC0405"/>
    <w:rsid w:val="00BC06C4"/>
    <w:rsid w:val="00BC5413"/>
    <w:rsid w:val="00BC5755"/>
    <w:rsid w:val="00BC62DD"/>
    <w:rsid w:val="00BD074A"/>
    <w:rsid w:val="00BD2B67"/>
    <w:rsid w:val="00BD6C04"/>
    <w:rsid w:val="00BD76C3"/>
    <w:rsid w:val="00BD7E91"/>
    <w:rsid w:val="00BD7F0D"/>
    <w:rsid w:val="00BE06DC"/>
    <w:rsid w:val="00BF30FB"/>
    <w:rsid w:val="00BF367E"/>
    <w:rsid w:val="00BF54FE"/>
    <w:rsid w:val="00BF6922"/>
    <w:rsid w:val="00BF6AEC"/>
    <w:rsid w:val="00C0089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5162"/>
    <w:rsid w:val="00C95790"/>
    <w:rsid w:val="00CA71A9"/>
    <w:rsid w:val="00CB05FC"/>
    <w:rsid w:val="00CB5A9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5B73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6067"/>
    <w:rsid w:val="00D67D3D"/>
    <w:rsid w:val="00D771F6"/>
    <w:rsid w:val="00D80E63"/>
    <w:rsid w:val="00D831A3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0595"/>
    <w:rsid w:val="00DC0F91"/>
    <w:rsid w:val="00DC430B"/>
    <w:rsid w:val="00DC60F1"/>
    <w:rsid w:val="00DD46F3"/>
    <w:rsid w:val="00DD72CC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6FF7"/>
    <w:rsid w:val="00E1732F"/>
    <w:rsid w:val="00E20AE7"/>
    <w:rsid w:val="00E2241A"/>
    <w:rsid w:val="00E26D68"/>
    <w:rsid w:val="00E271A4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107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27A2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251FC"/>
    <w:rsid w:val="00F310F8"/>
    <w:rsid w:val="00F331C1"/>
    <w:rsid w:val="00F35939"/>
    <w:rsid w:val="00F36147"/>
    <w:rsid w:val="00F40272"/>
    <w:rsid w:val="00F43984"/>
    <w:rsid w:val="00F45607"/>
    <w:rsid w:val="00F4722B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92583"/>
    <w:rsid w:val="00FA17DD"/>
    <w:rsid w:val="00FA5522"/>
    <w:rsid w:val="00FB5DE8"/>
    <w:rsid w:val="00FB6342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D42BF"/>
  <w15:docId w15:val="{6E94F014-A339-4561-9316-28E4BF05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D2386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E01BAC428C407B925AE544A2FAB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4713E-CA3D-4B10-8BF1-42D8D899E314}"/>
      </w:docPartPr>
      <w:docPartBody>
        <w:p w:rsidR="004761D8" w:rsidRDefault="00EE284C">
          <w:pPr>
            <w:pStyle w:val="2FE01BAC428C407B925AE544A2FAB3B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27"/>
    <w:rsid w:val="004761D8"/>
    <w:rsid w:val="005132E0"/>
    <w:rsid w:val="0099312D"/>
    <w:rsid w:val="00AF28FE"/>
    <w:rsid w:val="00DC7B76"/>
    <w:rsid w:val="00EE284C"/>
    <w:rsid w:val="00F341E3"/>
    <w:rsid w:val="00F3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FE01BAC428C407B925AE544A2FAB3BC">
    <w:name w:val="2FE01BAC428C407B925AE544A2FAB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A810734-77AC-4AAF-95FB-CA14EAA956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7</Pages>
  <Words>2554</Words>
  <Characters>15075</Characters>
  <Application>Microsoft Office Word</Application>
  <DocSecurity>0</DocSecurity>
  <Lines>125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R_231219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R_231219</dc:title>
  <dc:creator>Modráčková Lucie, Ing.</dc:creator>
  <cp:lastModifiedBy>Rečková Radomíra, Ing.</cp:lastModifiedBy>
  <cp:revision>23</cp:revision>
  <cp:lastPrinted>2024-03-26T06:49:00Z</cp:lastPrinted>
  <dcterms:created xsi:type="dcterms:W3CDTF">2024-01-17T12:28:00Z</dcterms:created>
  <dcterms:modified xsi:type="dcterms:W3CDTF">2024-03-26T07:06:00Z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